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AD" w:rsidRPr="00582AD9" w:rsidRDefault="005354AD" w:rsidP="005354AD">
      <w:pPr>
        <w:jc w:val="center"/>
        <w:rPr>
          <w:b/>
        </w:rPr>
      </w:pPr>
      <w:r w:rsidRPr="00E840DE">
        <w:rPr>
          <w:b/>
        </w:rPr>
        <w:t>NOTA DE PRENSA</w:t>
      </w:r>
    </w:p>
    <w:p w:rsidR="005354AD" w:rsidRDefault="005354AD" w:rsidP="005354AD">
      <w:pPr>
        <w:jc w:val="center"/>
        <w:rPr>
          <w:b/>
          <w:sz w:val="28"/>
          <w:szCs w:val="28"/>
        </w:rPr>
      </w:pPr>
      <w:r w:rsidRPr="00E840DE">
        <w:rPr>
          <w:b/>
          <w:sz w:val="28"/>
          <w:szCs w:val="28"/>
        </w:rPr>
        <w:t>ALCALDE ALVARO PAZ DE LA BARRA PRESENTA ACCIÓN DE AMPARO PARA DEJAR SIN EFECTO PICO Y PLACA  EN LA MOLINA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Una demanda constitucional de</w:t>
      </w:r>
      <w:r>
        <w:rPr>
          <w:rFonts w:ascii="Arial" w:hAnsi="Arial" w:cs="Arial"/>
        </w:rPr>
        <w:t xml:space="preserve"> acción de amparo  presentó el a</w:t>
      </w:r>
      <w:r w:rsidRPr="00C46F71">
        <w:rPr>
          <w:rFonts w:ascii="Arial" w:hAnsi="Arial" w:cs="Arial"/>
        </w:rPr>
        <w:t xml:space="preserve">lcalde de la Molina, Álvaro Paz de la Barra, contra la Municipalidad de Lima, para que deje sin efecto la ordenanza municipal N° 2164 </w:t>
      </w:r>
      <w:r>
        <w:rPr>
          <w:rFonts w:ascii="Arial" w:hAnsi="Arial" w:cs="Arial"/>
        </w:rPr>
        <w:t>que</w:t>
      </w:r>
      <w:r w:rsidRPr="00C46F71">
        <w:rPr>
          <w:rFonts w:ascii="Arial" w:hAnsi="Arial" w:cs="Arial"/>
        </w:rPr>
        <w:t xml:space="preserve"> implementa el plan de restricción vehicular “Pico y Placa”, para el distrito molinense. 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La demanda también se interpone para exigir el incremento de buses  de transporte público cuyo recorrido comprende el eje vial de la Av.</w:t>
      </w:r>
      <w:r>
        <w:rPr>
          <w:rFonts w:ascii="Arial" w:hAnsi="Arial" w:cs="Arial"/>
        </w:rPr>
        <w:t xml:space="preserve"> Javier Prado y que </w:t>
      </w:r>
      <w:r w:rsidRPr="00C46F71">
        <w:rPr>
          <w:rFonts w:ascii="Arial" w:hAnsi="Arial" w:cs="Arial"/>
        </w:rPr>
        <w:t>administra P</w:t>
      </w:r>
      <w:r>
        <w:rPr>
          <w:rFonts w:ascii="Arial" w:hAnsi="Arial" w:cs="Arial"/>
        </w:rPr>
        <w:t>rotransporte</w:t>
      </w:r>
      <w:r w:rsidRPr="00C46F71">
        <w:rPr>
          <w:rFonts w:ascii="Arial" w:hAnsi="Arial" w:cs="Arial"/>
        </w:rPr>
        <w:t xml:space="preserve"> a través </w:t>
      </w:r>
      <w:r>
        <w:rPr>
          <w:rFonts w:ascii="Arial" w:hAnsi="Arial" w:cs="Arial"/>
        </w:rPr>
        <w:t xml:space="preserve"> del Corredor Rojo</w:t>
      </w:r>
      <w:r w:rsidRPr="00C46F71">
        <w:rPr>
          <w:rFonts w:ascii="Arial" w:hAnsi="Arial" w:cs="Arial"/>
        </w:rPr>
        <w:t>, con la finalidad de que pueda satisfacer la gran demanda en el distrito de la Molina.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La demanda se sustenta en que la normativa Pico y Placa atenta –para el caso del distrito de La Molina- contra el derecho a gozar de un transporte público de calidad  que garantice la seguridad de los ciudadanos y que cumpla con los estándares de eficiencia sustentados en la disponibilidad, accesibilidad, información, seguridad e impacto ambiental, pues restringe el tránsito en vías principales de acceso.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“Estamos solicitando que podamos readaptar, repensar y adecuar la medida</w:t>
      </w:r>
      <w:r>
        <w:rPr>
          <w:rFonts w:ascii="Arial" w:hAnsi="Arial" w:cs="Arial"/>
        </w:rPr>
        <w:t xml:space="preserve"> Pico y Placa, dada</w:t>
      </w:r>
      <w:r w:rsidRPr="00C46F71">
        <w:rPr>
          <w:rFonts w:ascii="Arial" w:hAnsi="Arial" w:cs="Arial"/>
        </w:rPr>
        <w:t xml:space="preserve"> la particularidad del distrito,</w:t>
      </w:r>
      <w:r>
        <w:rPr>
          <w:rFonts w:ascii="Arial" w:hAnsi="Arial" w:cs="Arial"/>
        </w:rPr>
        <w:t xml:space="preserve"> soportamos el 20%</w:t>
      </w:r>
      <w:r w:rsidRPr="00C46F71">
        <w:rPr>
          <w:rFonts w:ascii="Arial" w:hAnsi="Arial" w:cs="Arial"/>
        </w:rPr>
        <w:t xml:space="preserve"> de la carga de prestación educativa de todo Lima Metropolitana (aproximadamente 120 instituciones educativas) y sólo tenemos dos ejes viales: La Javier Prado y el Cerro Centinela, no tenemos vías alternas, La Molina se ha convertido en el eje central de la Lima Sur y de la Lima Este, tenemos un público de otros distritos que tiene que pasar por la Molina y esta situación ha originado el colapso del Cerro Centinela en horas pico entre las 6:30 y 8:00 am principalmente, ” explicó Paz de la Barra.   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Agregó que: “estamos planteando alternativas: por ejemplo que tengamos competencias en la red semafórica, asimismo estamos implementando una sistema de fiscalización electrónica y nuestros fiscalizadores ya están siendo homologados”.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>“Queremos replantear  pico y placa para que no funcione desde el ovalo Huarochirí hasta Javier Prado , sino desde  el trébol hacia adelante, lo que permitirá que pueda haber más puntos de acceso desde</w:t>
      </w:r>
      <w:r>
        <w:rPr>
          <w:rFonts w:ascii="Arial" w:hAnsi="Arial" w:cs="Arial"/>
        </w:rPr>
        <w:t xml:space="preserve"> San Luis, San Borja y Surco</w:t>
      </w:r>
      <w:r w:rsidRPr="00C46F71">
        <w:rPr>
          <w:rFonts w:ascii="Arial" w:hAnsi="Arial" w:cs="Arial"/>
        </w:rPr>
        <w:t xml:space="preserve"> porque así como se está desarrollando pico y placa solo le da una salida al distrito”, puntualizó . </w:t>
      </w:r>
    </w:p>
    <w:p w:rsidR="005354AD" w:rsidRPr="00C46F71" w:rsidRDefault="005354AD" w:rsidP="005354AD">
      <w:pPr>
        <w:jc w:val="both"/>
        <w:rPr>
          <w:rFonts w:ascii="Arial" w:hAnsi="Arial" w:cs="Arial"/>
        </w:rPr>
      </w:pPr>
      <w:r w:rsidRPr="00C46F71">
        <w:rPr>
          <w:rFonts w:ascii="Arial" w:hAnsi="Arial" w:cs="Arial"/>
        </w:rPr>
        <w:t xml:space="preserve">El alcalde también anunció que este viernes 16 </w:t>
      </w:r>
      <w:r>
        <w:rPr>
          <w:rFonts w:ascii="Arial" w:hAnsi="Arial" w:cs="Arial"/>
        </w:rPr>
        <w:t>acudirá a la Secretaria General</w:t>
      </w:r>
      <w:r w:rsidRPr="00C46F71">
        <w:rPr>
          <w:rFonts w:ascii="Arial" w:hAnsi="Arial" w:cs="Arial"/>
        </w:rPr>
        <w:t xml:space="preserve"> de la  Municipalidad de Lima para solicitar que se le brindé el uso de la palabra en la próxima sesión de Concejo Municipal</w:t>
      </w:r>
      <w:r>
        <w:rPr>
          <w:rFonts w:ascii="Arial" w:hAnsi="Arial" w:cs="Arial"/>
        </w:rPr>
        <w:t xml:space="preserve"> Metropolitano</w:t>
      </w:r>
      <w:r w:rsidRPr="00C46F71">
        <w:rPr>
          <w:rFonts w:ascii="Arial" w:hAnsi="Arial" w:cs="Arial"/>
        </w:rPr>
        <w:t>, a fin  de exponer las razones técnicas que fundamentan su acción de amparo  y poder informar sobre todo el paquete de propuestas  para brindar mayor fluidez</w:t>
      </w:r>
      <w:r>
        <w:rPr>
          <w:rFonts w:ascii="Arial" w:hAnsi="Arial" w:cs="Arial"/>
        </w:rPr>
        <w:t xml:space="preserve"> al tránsito en el distrito de L</w:t>
      </w:r>
      <w:bookmarkStart w:id="0" w:name="_GoBack"/>
      <w:bookmarkEnd w:id="0"/>
      <w:r w:rsidRPr="00C46F71">
        <w:rPr>
          <w:rFonts w:ascii="Arial" w:hAnsi="Arial" w:cs="Arial"/>
        </w:rPr>
        <w:t xml:space="preserve">a Molina. </w:t>
      </w:r>
    </w:p>
    <w:p w:rsidR="005354AD" w:rsidRPr="00C46F71" w:rsidRDefault="005354AD" w:rsidP="005354AD">
      <w:pPr>
        <w:jc w:val="both"/>
        <w:rPr>
          <w:rFonts w:ascii="Arial" w:hAnsi="Arial" w:cs="Arial"/>
          <w:i/>
          <w:sz w:val="24"/>
          <w:szCs w:val="24"/>
        </w:rPr>
      </w:pPr>
      <w:r w:rsidRPr="00C46F71">
        <w:rPr>
          <w:rFonts w:ascii="Arial" w:hAnsi="Arial" w:cs="Arial"/>
          <w:i/>
          <w:sz w:val="24"/>
          <w:szCs w:val="24"/>
        </w:rPr>
        <w:t xml:space="preserve">Gracias por la difusión </w:t>
      </w:r>
    </w:p>
    <w:p w:rsidR="00480A76" w:rsidRDefault="005354AD" w:rsidP="005354AD">
      <w:pPr>
        <w:jc w:val="both"/>
      </w:pPr>
      <w:r w:rsidRPr="00C46F71">
        <w:rPr>
          <w:rFonts w:ascii="Arial" w:hAnsi="Arial" w:cs="Arial"/>
          <w:b/>
          <w:sz w:val="24"/>
          <w:szCs w:val="24"/>
        </w:rPr>
        <w:t xml:space="preserve">La Molina, 14 de agosto de 2019 </w:t>
      </w:r>
    </w:p>
    <w:sectPr w:rsidR="00480A7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19" w:rsidRDefault="002C6919" w:rsidP="007C04B2">
      <w:pPr>
        <w:spacing w:after="0" w:line="240" w:lineRule="auto"/>
      </w:pPr>
      <w:r>
        <w:separator/>
      </w:r>
    </w:p>
  </w:endnote>
  <w:endnote w:type="continuationSeparator" w:id="0">
    <w:p w:rsidR="002C6919" w:rsidRDefault="002C6919" w:rsidP="007C0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19" w:rsidRDefault="002C6919" w:rsidP="007C04B2">
      <w:pPr>
        <w:spacing w:after="0" w:line="240" w:lineRule="auto"/>
      </w:pPr>
      <w:r>
        <w:separator/>
      </w:r>
    </w:p>
  </w:footnote>
  <w:footnote w:type="continuationSeparator" w:id="0">
    <w:p w:rsidR="002C6919" w:rsidRDefault="002C6919" w:rsidP="007C0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B2" w:rsidRDefault="007C04B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4295775</wp:posOffset>
          </wp:positionH>
          <wp:positionV relativeFrom="paragraph">
            <wp:posOffset>-12065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>
          <wp:extent cx="710565" cy="6921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12632" cy="694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04B2" w:rsidRDefault="007C04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C"/>
    <w:rsid w:val="0000091B"/>
    <w:rsid w:val="00000C97"/>
    <w:rsid w:val="0000373A"/>
    <w:rsid w:val="00005E9F"/>
    <w:rsid w:val="00007E60"/>
    <w:rsid w:val="0001367E"/>
    <w:rsid w:val="00017C7D"/>
    <w:rsid w:val="00017DBC"/>
    <w:rsid w:val="00023599"/>
    <w:rsid w:val="00033AC2"/>
    <w:rsid w:val="00035A1B"/>
    <w:rsid w:val="00037D49"/>
    <w:rsid w:val="00040325"/>
    <w:rsid w:val="00040AC3"/>
    <w:rsid w:val="00043127"/>
    <w:rsid w:val="000432BF"/>
    <w:rsid w:val="00045ACF"/>
    <w:rsid w:val="00051E50"/>
    <w:rsid w:val="00053ACE"/>
    <w:rsid w:val="00053FBE"/>
    <w:rsid w:val="00060CC3"/>
    <w:rsid w:val="00060E40"/>
    <w:rsid w:val="00061F53"/>
    <w:rsid w:val="000631A9"/>
    <w:rsid w:val="00063679"/>
    <w:rsid w:val="00066CF8"/>
    <w:rsid w:val="00067681"/>
    <w:rsid w:val="0007000A"/>
    <w:rsid w:val="00072233"/>
    <w:rsid w:val="00072CD3"/>
    <w:rsid w:val="00072D3D"/>
    <w:rsid w:val="00073B02"/>
    <w:rsid w:val="000744B0"/>
    <w:rsid w:val="00074CC3"/>
    <w:rsid w:val="0007606F"/>
    <w:rsid w:val="00076498"/>
    <w:rsid w:val="000765D1"/>
    <w:rsid w:val="000801EC"/>
    <w:rsid w:val="0008353F"/>
    <w:rsid w:val="00087B1C"/>
    <w:rsid w:val="00091535"/>
    <w:rsid w:val="0009223F"/>
    <w:rsid w:val="0009488C"/>
    <w:rsid w:val="00095531"/>
    <w:rsid w:val="000A019A"/>
    <w:rsid w:val="000A153A"/>
    <w:rsid w:val="000A40CE"/>
    <w:rsid w:val="000A4BB4"/>
    <w:rsid w:val="000A6840"/>
    <w:rsid w:val="000A6C1E"/>
    <w:rsid w:val="000B0639"/>
    <w:rsid w:val="000B0E81"/>
    <w:rsid w:val="000B1075"/>
    <w:rsid w:val="000B21A8"/>
    <w:rsid w:val="000B5E39"/>
    <w:rsid w:val="000B7CFA"/>
    <w:rsid w:val="000C240F"/>
    <w:rsid w:val="000C25FC"/>
    <w:rsid w:val="000C28C5"/>
    <w:rsid w:val="000C4F5D"/>
    <w:rsid w:val="000C76C1"/>
    <w:rsid w:val="000D04F6"/>
    <w:rsid w:val="000D114C"/>
    <w:rsid w:val="000D1FE5"/>
    <w:rsid w:val="000D6EAD"/>
    <w:rsid w:val="000D7524"/>
    <w:rsid w:val="000D76A1"/>
    <w:rsid w:val="000E2960"/>
    <w:rsid w:val="000E7023"/>
    <w:rsid w:val="000F0305"/>
    <w:rsid w:val="000F09A7"/>
    <w:rsid w:val="000F1090"/>
    <w:rsid w:val="000F3F62"/>
    <w:rsid w:val="000F4531"/>
    <w:rsid w:val="000F7DC7"/>
    <w:rsid w:val="000F7E92"/>
    <w:rsid w:val="00100130"/>
    <w:rsid w:val="0010019A"/>
    <w:rsid w:val="00101CDC"/>
    <w:rsid w:val="00102533"/>
    <w:rsid w:val="00103AF5"/>
    <w:rsid w:val="0010468E"/>
    <w:rsid w:val="0011193D"/>
    <w:rsid w:val="00112B70"/>
    <w:rsid w:val="00117159"/>
    <w:rsid w:val="00122866"/>
    <w:rsid w:val="00124E2F"/>
    <w:rsid w:val="00127368"/>
    <w:rsid w:val="001273BB"/>
    <w:rsid w:val="00130CD4"/>
    <w:rsid w:val="00131EC9"/>
    <w:rsid w:val="0013380C"/>
    <w:rsid w:val="0013384F"/>
    <w:rsid w:val="00134BC3"/>
    <w:rsid w:val="00135C8F"/>
    <w:rsid w:val="00136563"/>
    <w:rsid w:val="00136F67"/>
    <w:rsid w:val="00140D78"/>
    <w:rsid w:val="0014279C"/>
    <w:rsid w:val="00145E71"/>
    <w:rsid w:val="001463A8"/>
    <w:rsid w:val="00150169"/>
    <w:rsid w:val="00154E38"/>
    <w:rsid w:val="00155076"/>
    <w:rsid w:val="00161C5E"/>
    <w:rsid w:val="0016368B"/>
    <w:rsid w:val="00163DFC"/>
    <w:rsid w:val="0016459B"/>
    <w:rsid w:val="001650EC"/>
    <w:rsid w:val="00165E61"/>
    <w:rsid w:val="0017181E"/>
    <w:rsid w:val="00172498"/>
    <w:rsid w:val="001761C3"/>
    <w:rsid w:val="0018087A"/>
    <w:rsid w:val="00181569"/>
    <w:rsid w:val="00181E60"/>
    <w:rsid w:val="00183FD9"/>
    <w:rsid w:val="00190489"/>
    <w:rsid w:val="00191D0A"/>
    <w:rsid w:val="00193570"/>
    <w:rsid w:val="0019509C"/>
    <w:rsid w:val="00195DFB"/>
    <w:rsid w:val="001961E3"/>
    <w:rsid w:val="00197980"/>
    <w:rsid w:val="001A3AEC"/>
    <w:rsid w:val="001A4A3A"/>
    <w:rsid w:val="001A4A9A"/>
    <w:rsid w:val="001A5650"/>
    <w:rsid w:val="001A66E6"/>
    <w:rsid w:val="001A6B01"/>
    <w:rsid w:val="001A6D4A"/>
    <w:rsid w:val="001B05AE"/>
    <w:rsid w:val="001B0F56"/>
    <w:rsid w:val="001B1F26"/>
    <w:rsid w:val="001B6473"/>
    <w:rsid w:val="001C0E50"/>
    <w:rsid w:val="001C10C2"/>
    <w:rsid w:val="001C156D"/>
    <w:rsid w:val="001C1F43"/>
    <w:rsid w:val="001C4C98"/>
    <w:rsid w:val="001C5175"/>
    <w:rsid w:val="001C51B3"/>
    <w:rsid w:val="001D3878"/>
    <w:rsid w:val="001D4C61"/>
    <w:rsid w:val="001D5ED1"/>
    <w:rsid w:val="001D6252"/>
    <w:rsid w:val="001D73FC"/>
    <w:rsid w:val="001E397F"/>
    <w:rsid w:val="001E3B30"/>
    <w:rsid w:val="001F07BC"/>
    <w:rsid w:val="001F089E"/>
    <w:rsid w:val="001F23BE"/>
    <w:rsid w:val="001F32AA"/>
    <w:rsid w:val="001F4308"/>
    <w:rsid w:val="001F5760"/>
    <w:rsid w:val="001F67D6"/>
    <w:rsid w:val="001F70C9"/>
    <w:rsid w:val="002017BF"/>
    <w:rsid w:val="00203AE3"/>
    <w:rsid w:val="002130DF"/>
    <w:rsid w:val="002158A0"/>
    <w:rsid w:val="002158D2"/>
    <w:rsid w:val="00215BB8"/>
    <w:rsid w:val="0022593B"/>
    <w:rsid w:val="00225C06"/>
    <w:rsid w:val="00226C76"/>
    <w:rsid w:val="00231F6E"/>
    <w:rsid w:val="0023212F"/>
    <w:rsid w:val="00232579"/>
    <w:rsid w:val="002361D5"/>
    <w:rsid w:val="002365E0"/>
    <w:rsid w:val="00237950"/>
    <w:rsid w:val="0024306C"/>
    <w:rsid w:val="002431C7"/>
    <w:rsid w:val="002433A2"/>
    <w:rsid w:val="0024384F"/>
    <w:rsid w:val="0024423D"/>
    <w:rsid w:val="00246527"/>
    <w:rsid w:val="00247C80"/>
    <w:rsid w:val="00254771"/>
    <w:rsid w:val="00256759"/>
    <w:rsid w:val="002605DD"/>
    <w:rsid w:val="002622E2"/>
    <w:rsid w:val="00262373"/>
    <w:rsid w:val="002635DE"/>
    <w:rsid w:val="0026410A"/>
    <w:rsid w:val="00264D08"/>
    <w:rsid w:val="00265405"/>
    <w:rsid w:val="002704B5"/>
    <w:rsid w:val="00270B34"/>
    <w:rsid w:val="00271002"/>
    <w:rsid w:val="002744EE"/>
    <w:rsid w:val="002749A8"/>
    <w:rsid w:val="0027597E"/>
    <w:rsid w:val="00275BBC"/>
    <w:rsid w:val="0027791F"/>
    <w:rsid w:val="002816A9"/>
    <w:rsid w:val="00284502"/>
    <w:rsid w:val="00285F4F"/>
    <w:rsid w:val="00286360"/>
    <w:rsid w:val="00294F72"/>
    <w:rsid w:val="002974E2"/>
    <w:rsid w:val="002A64BC"/>
    <w:rsid w:val="002A7E08"/>
    <w:rsid w:val="002B05CE"/>
    <w:rsid w:val="002B0B52"/>
    <w:rsid w:val="002B3184"/>
    <w:rsid w:val="002B64B1"/>
    <w:rsid w:val="002B7B2A"/>
    <w:rsid w:val="002C4D56"/>
    <w:rsid w:val="002C4D7B"/>
    <w:rsid w:val="002C634F"/>
    <w:rsid w:val="002C6919"/>
    <w:rsid w:val="002D62DC"/>
    <w:rsid w:val="002D6AFE"/>
    <w:rsid w:val="002E74CA"/>
    <w:rsid w:val="002F014F"/>
    <w:rsid w:val="002F17D8"/>
    <w:rsid w:val="002F1910"/>
    <w:rsid w:val="002F42B2"/>
    <w:rsid w:val="002F6EE8"/>
    <w:rsid w:val="00300722"/>
    <w:rsid w:val="0030322F"/>
    <w:rsid w:val="00310558"/>
    <w:rsid w:val="00312865"/>
    <w:rsid w:val="00314994"/>
    <w:rsid w:val="00321846"/>
    <w:rsid w:val="0032243F"/>
    <w:rsid w:val="003272B0"/>
    <w:rsid w:val="0032793E"/>
    <w:rsid w:val="0033144C"/>
    <w:rsid w:val="00336CCB"/>
    <w:rsid w:val="00336E48"/>
    <w:rsid w:val="003372BF"/>
    <w:rsid w:val="00340B97"/>
    <w:rsid w:val="00342F64"/>
    <w:rsid w:val="00344F32"/>
    <w:rsid w:val="003475F0"/>
    <w:rsid w:val="00350368"/>
    <w:rsid w:val="003512B2"/>
    <w:rsid w:val="003529A0"/>
    <w:rsid w:val="00354274"/>
    <w:rsid w:val="003564C1"/>
    <w:rsid w:val="00356FFA"/>
    <w:rsid w:val="00357233"/>
    <w:rsid w:val="00360482"/>
    <w:rsid w:val="003607BB"/>
    <w:rsid w:val="003656D6"/>
    <w:rsid w:val="00366DDC"/>
    <w:rsid w:val="00367696"/>
    <w:rsid w:val="003735AB"/>
    <w:rsid w:val="003738A2"/>
    <w:rsid w:val="00373E68"/>
    <w:rsid w:val="0037658F"/>
    <w:rsid w:val="00377A6B"/>
    <w:rsid w:val="00382BAB"/>
    <w:rsid w:val="0038389F"/>
    <w:rsid w:val="00384B4E"/>
    <w:rsid w:val="003851D1"/>
    <w:rsid w:val="00386536"/>
    <w:rsid w:val="003921D3"/>
    <w:rsid w:val="00392BC5"/>
    <w:rsid w:val="00392ED1"/>
    <w:rsid w:val="00396E89"/>
    <w:rsid w:val="003A01CC"/>
    <w:rsid w:val="003A1A63"/>
    <w:rsid w:val="003A224C"/>
    <w:rsid w:val="003A261A"/>
    <w:rsid w:val="003A60C6"/>
    <w:rsid w:val="003A6CD7"/>
    <w:rsid w:val="003B1D9E"/>
    <w:rsid w:val="003B2643"/>
    <w:rsid w:val="003B397B"/>
    <w:rsid w:val="003B3F66"/>
    <w:rsid w:val="003C1C00"/>
    <w:rsid w:val="003D0943"/>
    <w:rsid w:val="003D3152"/>
    <w:rsid w:val="003D3CC5"/>
    <w:rsid w:val="003D6A45"/>
    <w:rsid w:val="003E1E75"/>
    <w:rsid w:val="003E1EDF"/>
    <w:rsid w:val="003E23D6"/>
    <w:rsid w:val="003E4DE4"/>
    <w:rsid w:val="003F0FB8"/>
    <w:rsid w:val="003F4FBF"/>
    <w:rsid w:val="003F6056"/>
    <w:rsid w:val="003F7E87"/>
    <w:rsid w:val="00402137"/>
    <w:rsid w:val="004030BC"/>
    <w:rsid w:val="00403AA5"/>
    <w:rsid w:val="00404643"/>
    <w:rsid w:val="00406930"/>
    <w:rsid w:val="0040729D"/>
    <w:rsid w:val="004105D8"/>
    <w:rsid w:val="00411B5A"/>
    <w:rsid w:val="00413C9E"/>
    <w:rsid w:val="00415F86"/>
    <w:rsid w:val="004161BE"/>
    <w:rsid w:val="00417671"/>
    <w:rsid w:val="00421FEF"/>
    <w:rsid w:val="004255AD"/>
    <w:rsid w:val="00426B39"/>
    <w:rsid w:val="004273D9"/>
    <w:rsid w:val="00432787"/>
    <w:rsid w:val="0043466B"/>
    <w:rsid w:val="00435464"/>
    <w:rsid w:val="00437034"/>
    <w:rsid w:val="00437235"/>
    <w:rsid w:val="00444319"/>
    <w:rsid w:val="00445F78"/>
    <w:rsid w:val="004473E4"/>
    <w:rsid w:val="00450A7F"/>
    <w:rsid w:val="00451D7E"/>
    <w:rsid w:val="00451E0B"/>
    <w:rsid w:val="00454925"/>
    <w:rsid w:val="00456ACF"/>
    <w:rsid w:val="004570E5"/>
    <w:rsid w:val="00457DF2"/>
    <w:rsid w:val="004605F1"/>
    <w:rsid w:val="00462D9C"/>
    <w:rsid w:val="0046449D"/>
    <w:rsid w:val="00464C05"/>
    <w:rsid w:val="0046555F"/>
    <w:rsid w:val="00471D7A"/>
    <w:rsid w:val="00472004"/>
    <w:rsid w:val="0047258D"/>
    <w:rsid w:val="004746FB"/>
    <w:rsid w:val="004748E4"/>
    <w:rsid w:val="004766ED"/>
    <w:rsid w:val="00480A76"/>
    <w:rsid w:val="0048371A"/>
    <w:rsid w:val="00483D42"/>
    <w:rsid w:val="004847CC"/>
    <w:rsid w:val="00487CA0"/>
    <w:rsid w:val="00487D6B"/>
    <w:rsid w:val="00491D9D"/>
    <w:rsid w:val="00492075"/>
    <w:rsid w:val="004925A1"/>
    <w:rsid w:val="00494A80"/>
    <w:rsid w:val="00496DCD"/>
    <w:rsid w:val="004A0C17"/>
    <w:rsid w:val="004A0DB6"/>
    <w:rsid w:val="004A4018"/>
    <w:rsid w:val="004A6702"/>
    <w:rsid w:val="004B03E8"/>
    <w:rsid w:val="004B04C0"/>
    <w:rsid w:val="004B111E"/>
    <w:rsid w:val="004B2C6B"/>
    <w:rsid w:val="004D0DCE"/>
    <w:rsid w:val="004D24C5"/>
    <w:rsid w:val="004D5F90"/>
    <w:rsid w:val="004D614A"/>
    <w:rsid w:val="004E0D66"/>
    <w:rsid w:val="004E11C7"/>
    <w:rsid w:val="004E2B4C"/>
    <w:rsid w:val="004E39F4"/>
    <w:rsid w:val="004E5BA0"/>
    <w:rsid w:val="004E6812"/>
    <w:rsid w:val="004E6E55"/>
    <w:rsid w:val="004F1836"/>
    <w:rsid w:val="004F1C41"/>
    <w:rsid w:val="004F5F27"/>
    <w:rsid w:val="004F6A79"/>
    <w:rsid w:val="00500095"/>
    <w:rsid w:val="0050029A"/>
    <w:rsid w:val="00500422"/>
    <w:rsid w:val="00502536"/>
    <w:rsid w:val="00502962"/>
    <w:rsid w:val="00504BF2"/>
    <w:rsid w:val="005072F9"/>
    <w:rsid w:val="00510667"/>
    <w:rsid w:val="00510AA4"/>
    <w:rsid w:val="005128F3"/>
    <w:rsid w:val="00512A05"/>
    <w:rsid w:val="00514FFC"/>
    <w:rsid w:val="00522066"/>
    <w:rsid w:val="005229B6"/>
    <w:rsid w:val="00527FF5"/>
    <w:rsid w:val="00530542"/>
    <w:rsid w:val="0053065F"/>
    <w:rsid w:val="00531015"/>
    <w:rsid w:val="005333EA"/>
    <w:rsid w:val="005354AD"/>
    <w:rsid w:val="0054048F"/>
    <w:rsid w:val="00546F35"/>
    <w:rsid w:val="00550BFF"/>
    <w:rsid w:val="00557CA9"/>
    <w:rsid w:val="00557D43"/>
    <w:rsid w:val="00560D8C"/>
    <w:rsid w:val="005614F6"/>
    <w:rsid w:val="005620A5"/>
    <w:rsid w:val="00562ADD"/>
    <w:rsid w:val="00563B84"/>
    <w:rsid w:val="005646BB"/>
    <w:rsid w:val="00565217"/>
    <w:rsid w:val="005658F1"/>
    <w:rsid w:val="005669D2"/>
    <w:rsid w:val="00566E36"/>
    <w:rsid w:val="00572915"/>
    <w:rsid w:val="00572EF4"/>
    <w:rsid w:val="00575123"/>
    <w:rsid w:val="00575889"/>
    <w:rsid w:val="005812EA"/>
    <w:rsid w:val="00582F82"/>
    <w:rsid w:val="00584B9E"/>
    <w:rsid w:val="005911D2"/>
    <w:rsid w:val="00591CB0"/>
    <w:rsid w:val="0059697E"/>
    <w:rsid w:val="005A218B"/>
    <w:rsid w:val="005A2366"/>
    <w:rsid w:val="005A3EE1"/>
    <w:rsid w:val="005B1C41"/>
    <w:rsid w:val="005B2272"/>
    <w:rsid w:val="005C5AA2"/>
    <w:rsid w:val="005D00DF"/>
    <w:rsid w:val="005D1B16"/>
    <w:rsid w:val="005D2423"/>
    <w:rsid w:val="005D3370"/>
    <w:rsid w:val="005E0837"/>
    <w:rsid w:val="005E1C1A"/>
    <w:rsid w:val="005E2C39"/>
    <w:rsid w:val="005E550E"/>
    <w:rsid w:val="005F023F"/>
    <w:rsid w:val="005F235D"/>
    <w:rsid w:val="005F2539"/>
    <w:rsid w:val="005F7B5A"/>
    <w:rsid w:val="00600D3E"/>
    <w:rsid w:val="0061438D"/>
    <w:rsid w:val="0061479F"/>
    <w:rsid w:val="00614B31"/>
    <w:rsid w:val="006162AA"/>
    <w:rsid w:val="006176D5"/>
    <w:rsid w:val="00620BC9"/>
    <w:rsid w:val="00621B6E"/>
    <w:rsid w:val="00622BA6"/>
    <w:rsid w:val="00622E1A"/>
    <w:rsid w:val="006231F8"/>
    <w:rsid w:val="00623371"/>
    <w:rsid w:val="00626F55"/>
    <w:rsid w:val="00626FA8"/>
    <w:rsid w:val="0063568B"/>
    <w:rsid w:val="00641F90"/>
    <w:rsid w:val="0064233E"/>
    <w:rsid w:val="00642BF1"/>
    <w:rsid w:val="00645B5C"/>
    <w:rsid w:val="00645EB8"/>
    <w:rsid w:val="00647CEF"/>
    <w:rsid w:val="00650BBC"/>
    <w:rsid w:val="00650E07"/>
    <w:rsid w:val="006527F7"/>
    <w:rsid w:val="00655573"/>
    <w:rsid w:val="00655E22"/>
    <w:rsid w:val="006563D0"/>
    <w:rsid w:val="0066019D"/>
    <w:rsid w:val="00663CDA"/>
    <w:rsid w:val="00665DEA"/>
    <w:rsid w:val="00665FF5"/>
    <w:rsid w:val="006677FC"/>
    <w:rsid w:val="0067106E"/>
    <w:rsid w:val="00684D9A"/>
    <w:rsid w:val="00686FBE"/>
    <w:rsid w:val="00687546"/>
    <w:rsid w:val="0069356A"/>
    <w:rsid w:val="00694738"/>
    <w:rsid w:val="006976AA"/>
    <w:rsid w:val="006A3C46"/>
    <w:rsid w:val="006A47A4"/>
    <w:rsid w:val="006A5B8F"/>
    <w:rsid w:val="006B1DF9"/>
    <w:rsid w:val="006B28CD"/>
    <w:rsid w:val="006B304A"/>
    <w:rsid w:val="006B7DC2"/>
    <w:rsid w:val="006C1CCC"/>
    <w:rsid w:val="006C39C0"/>
    <w:rsid w:val="006C4E20"/>
    <w:rsid w:val="006C67D0"/>
    <w:rsid w:val="006C7F4C"/>
    <w:rsid w:val="006D0806"/>
    <w:rsid w:val="006D1BE5"/>
    <w:rsid w:val="006D2B55"/>
    <w:rsid w:val="006D2F4D"/>
    <w:rsid w:val="006D30C4"/>
    <w:rsid w:val="006D768F"/>
    <w:rsid w:val="006E12E6"/>
    <w:rsid w:val="006E2238"/>
    <w:rsid w:val="006E25C4"/>
    <w:rsid w:val="006E3045"/>
    <w:rsid w:val="006E456E"/>
    <w:rsid w:val="006E5AC3"/>
    <w:rsid w:val="006F205E"/>
    <w:rsid w:val="006F5DAF"/>
    <w:rsid w:val="006F6984"/>
    <w:rsid w:val="006F75A9"/>
    <w:rsid w:val="0070218D"/>
    <w:rsid w:val="00702427"/>
    <w:rsid w:val="00702670"/>
    <w:rsid w:val="00705116"/>
    <w:rsid w:val="0070604A"/>
    <w:rsid w:val="00707D2D"/>
    <w:rsid w:val="00721800"/>
    <w:rsid w:val="0072228D"/>
    <w:rsid w:val="007231A3"/>
    <w:rsid w:val="007252BC"/>
    <w:rsid w:val="00727553"/>
    <w:rsid w:val="007330CC"/>
    <w:rsid w:val="00733232"/>
    <w:rsid w:val="00741E2A"/>
    <w:rsid w:val="007455B8"/>
    <w:rsid w:val="0074623B"/>
    <w:rsid w:val="007466EB"/>
    <w:rsid w:val="00746AE8"/>
    <w:rsid w:val="00753118"/>
    <w:rsid w:val="007536FF"/>
    <w:rsid w:val="00753F56"/>
    <w:rsid w:val="00754CD9"/>
    <w:rsid w:val="00755884"/>
    <w:rsid w:val="00757D14"/>
    <w:rsid w:val="007629D3"/>
    <w:rsid w:val="00762C6D"/>
    <w:rsid w:val="007634EA"/>
    <w:rsid w:val="00763E7D"/>
    <w:rsid w:val="0076655A"/>
    <w:rsid w:val="0077041F"/>
    <w:rsid w:val="00770E03"/>
    <w:rsid w:val="00771966"/>
    <w:rsid w:val="00774E9E"/>
    <w:rsid w:val="00776ACC"/>
    <w:rsid w:val="007812E2"/>
    <w:rsid w:val="007831B0"/>
    <w:rsid w:val="007877EC"/>
    <w:rsid w:val="00790D4B"/>
    <w:rsid w:val="00791A85"/>
    <w:rsid w:val="00794ADB"/>
    <w:rsid w:val="0079573D"/>
    <w:rsid w:val="00795AB2"/>
    <w:rsid w:val="00795CBD"/>
    <w:rsid w:val="007A3006"/>
    <w:rsid w:val="007A491B"/>
    <w:rsid w:val="007A4A0F"/>
    <w:rsid w:val="007A7CF8"/>
    <w:rsid w:val="007B0404"/>
    <w:rsid w:val="007B31FB"/>
    <w:rsid w:val="007B3713"/>
    <w:rsid w:val="007B5CC0"/>
    <w:rsid w:val="007C04B2"/>
    <w:rsid w:val="007C6CAD"/>
    <w:rsid w:val="007C6E2B"/>
    <w:rsid w:val="007D0479"/>
    <w:rsid w:val="007D75BC"/>
    <w:rsid w:val="007E05BB"/>
    <w:rsid w:val="007E1270"/>
    <w:rsid w:val="007E1C68"/>
    <w:rsid w:val="007E2B8E"/>
    <w:rsid w:val="007F0430"/>
    <w:rsid w:val="007F459C"/>
    <w:rsid w:val="007F4931"/>
    <w:rsid w:val="007F5C28"/>
    <w:rsid w:val="007F5C5F"/>
    <w:rsid w:val="008023A0"/>
    <w:rsid w:val="008028FF"/>
    <w:rsid w:val="0080425E"/>
    <w:rsid w:val="00805C22"/>
    <w:rsid w:val="0080754B"/>
    <w:rsid w:val="00814987"/>
    <w:rsid w:val="0082099B"/>
    <w:rsid w:val="008218C0"/>
    <w:rsid w:val="008221AF"/>
    <w:rsid w:val="008247AB"/>
    <w:rsid w:val="008306A7"/>
    <w:rsid w:val="00834771"/>
    <w:rsid w:val="00835DDB"/>
    <w:rsid w:val="00836A5C"/>
    <w:rsid w:val="0084030F"/>
    <w:rsid w:val="00840B3B"/>
    <w:rsid w:val="00841599"/>
    <w:rsid w:val="00842DED"/>
    <w:rsid w:val="008435AB"/>
    <w:rsid w:val="00844AE9"/>
    <w:rsid w:val="008479EE"/>
    <w:rsid w:val="008527B6"/>
    <w:rsid w:val="00854414"/>
    <w:rsid w:val="00854A02"/>
    <w:rsid w:val="008578DB"/>
    <w:rsid w:val="008616CE"/>
    <w:rsid w:val="00862DEE"/>
    <w:rsid w:val="00870A81"/>
    <w:rsid w:val="00872FCB"/>
    <w:rsid w:val="00874005"/>
    <w:rsid w:val="00875938"/>
    <w:rsid w:val="00875A6A"/>
    <w:rsid w:val="00876285"/>
    <w:rsid w:val="008925CC"/>
    <w:rsid w:val="008977A1"/>
    <w:rsid w:val="008A175F"/>
    <w:rsid w:val="008A4460"/>
    <w:rsid w:val="008A47F0"/>
    <w:rsid w:val="008A4B89"/>
    <w:rsid w:val="008A4FF5"/>
    <w:rsid w:val="008A6032"/>
    <w:rsid w:val="008A7414"/>
    <w:rsid w:val="008B0B18"/>
    <w:rsid w:val="008B1213"/>
    <w:rsid w:val="008B245A"/>
    <w:rsid w:val="008B4A11"/>
    <w:rsid w:val="008C1140"/>
    <w:rsid w:val="008C2BFF"/>
    <w:rsid w:val="008C3872"/>
    <w:rsid w:val="008C4C59"/>
    <w:rsid w:val="008D22F7"/>
    <w:rsid w:val="008D35A4"/>
    <w:rsid w:val="008D4BF3"/>
    <w:rsid w:val="008D6F54"/>
    <w:rsid w:val="008D7656"/>
    <w:rsid w:val="008F1016"/>
    <w:rsid w:val="008F2085"/>
    <w:rsid w:val="008F43EF"/>
    <w:rsid w:val="008F69B0"/>
    <w:rsid w:val="00900CC6"/>
    <w:rsid w:val="00904AF6"/>
    <w:rsid w:val="00905A34"/>
    <w:rsid w:val="00911AD7"/>
    <w:rsid w:val="00911E9B"/>
    <w:rsid w:val="0091243C"/>
    <w:rsid w:val="00915761"/>
    <w:rsid w:val="00917A09"/>
    <w:rsid w:val="00921E03"/>
    <w:rsid w:val="0092237B"/>
    <w:rsid w:val="00923E35"/>
    <w:rsid w:val="009247F7"/>
    <w:rsid w:val="009263C4"/>
    <w:rsid w:val="00930265"/>
    <w:rsid w:val="00931461"/>
    <w:rsid w:val="00936255"/>
    <w:rsid w:val="009375BF"/>
    <w:rsid w:val="009376BC"/>
    <w:rsid w:val="00942069"/>
    <w:rsid w:val="0094309F"/>
    <w:rsid w:val="00950AC7"/>
    <w:rsid w:val="0095200F"/>
    <w:rsid w:val="009524CF"/>
    <w:rsid w:val="00960F04"/>
    <w:rsid w:val="009633C8"/>
    <w:rsid w:val="009657C3"/>
    <w:rsid w:val="00965A61"/>
    <w:rsid w:val="00967EE0"/>
    <w:rsid w:val="00967EF2"/>
    <w:rsid w:val="00971E78"/>
    <w:rsid w:val="0097287A"/>
    <w:rsid w:val="00973483"/>
    <w:rsid w:val="00974DC7"/>
    <w:rsid w:val="00977D36"/>
    <w:rsid w:val="00981327"/>
    <w:rsid w:val="00981C33"/>
    <w:rsid w:val="009822EF"/>
    <w:rsid w:val="009858E7"/>
    <w:rsid w:val="00985A6B"/>
    <w:rsid w:val="00987278"/>
    <w:rsid w:val="00991178"/>
    <w:rsid w:val="00995856"/>
    <w:rsid w:val="009A702F"/>
    <w:rsid w:val="009A768D"/>
    <w:rsid w:val="009B04C1"/>
    <w:rsid w:val="009B1402"/>
    <w:rsid w:val="009B1934"/>
    <w:rsid w:val="009B2556"/>
    <w:rsid w:val="009B293E"/>
    <w:rsid w:val="009B3919"/>
    <w:rsid w:val="009B3AEF"/>
    <w:rsid w:val="009C189E"/>
    <w:rsid w:val="009C2585"/>
    <w:rsid w:val="009C7C4B"/>
    <w:rsid w:val="009D17FD"/>
    <w:rsid w:val="009D5CD6"/>
    <w:rsid w:val="009D6B26"/>
    <w:rsid w:val="009E2F9D"/>
    <w:rsid w:val="009E56AC"/>
    <w:rsid w:val="009E6E7E"/>
    <w:rsid w:val="009F0726"/>
    <w:rsid w:val="009F637C"/>
    <w:rsid w:val="00A06591"/>
    <w:rsid w:val="00A0672A"/>
    <w:rsid w:val="00A0712F"/>
    <w:rsid w:val="00A10F54"/>
    <w:rsid w:val="00A114DD"/>
    <w:rsid w:val="00A14CCF"/>
    <w:rsid w:val="00A159F8"/>
    <w:rsid w:val="00A20C0A"/>
    <w:rsid w:val="00A21BE0"/>
    <w:rsid w:val="00A23253"/>
    <w:rsid w:val="00A232ED"/>
    <w:rsid w:val="00A238C5"/>
    <w:rsid w:val="00A2447B"/>
    <w:rsid w:val="00A24775"/>
    <w:rsid w:val="00A24EFD"/>
    <w:rsid w:val="00A25B6C"/>
    <w:rsid w:val="00A27E32"/>
    <w:rsid w:val="00A31E44"/>
    <w:rsid w:val="00A33EC6"/>
    <w:rsid w:val="00A344F2"/>
    <w:rsid w:val="00A36A42"/>
    <w:rsid w:val="00A440FF"/>
    <w:rsid w:val="00A4584B"/>
    <w:rsid w:val="00A45F64"/>
    <w:rsid w:val="00A46120"/>
    <w:rsid w:val="00A476EB"/>
    <w:rsid w:val="00A510F9"/>
    <w:rsid w:val="00A54622"/>
    <w:rsid w:val="00A60FE9"/>
    <w:rsid w:val="00A61DC7"/>
    <w:rsid w:val="00A62FB7"/>
    <w:rsid w:val="00A63BA9"/>
    <w:rsid w:val="00A64CE3"/>
    <w:rsid w:val="00A679FF"/>
    <w:rsid w:val="00A7094F"/>
    <w:rsid w:val="00A70F26"/>
    <w:rsid w:val="00A71D38"/>
    <w:rsid w:val="00A72AC2"/>
    <w:rsid w:val="00A7487B"/>
    <w:rsid w:val="00A76ACB"/>
    <w:rsid w:val="00A77564"/>
    <w:rsid w:val="00A77D19"/>
    <w:rsid w:val="00A8006F"/>
    <w:rsid w:val="00A81CF1"/>
    <w:rsid w:val="00A97704"/>
    <w:rsid w:val="00AA37D2"/>
    <w:rsid w:val="00AB086C"/>
    <w:rsid w:val="00AB167D"/>
    <w:rsid w:val="00AB2B9F"/>
    <w:rsid w:val="00AB78B6"/>
    <w:rsid w:val="00AB78B9"/>
    <w:rsid w:val="00AC0986"/>
    <w:rsid w:val="00AC1DD0"/>
    <w:rsid w:val="00AD0108"/>
    <w:rsid w:val="00AD2EE4"/>
    <w:rsid w:val="00AD58F6"/>
    <w:rsid w:val="00AD7767"/>
    <w:rsid w:val="00AD77AD"/>
    <w:rsid w:val="00AE18AC"/>
    <w:rsid w:val="00AE42E8"/>
    <w:rsid w:val="00AE5DB9"/>
    <w:rsid w:val="00AE7EF2"/>
    <w:rsid w:val="00AF290E"/>
    <w:rsid w:val="00AF4304"/>
    <w:rsid w:val="00AF4376"/>
    <w:rsid w:val="00AF4902"/>
    <w:rsid w:val="00AF4F6B"/>
    <w:rsid w:val="00AF6337"/>
    <w:rsid w:val="00B0059E"/>
    <w:rsid w:val="00B012A9"/>
    <w:rsid w:val="00B10D54"/>
    <w:rsid w:val="00B1174A"/>
    <w:rsid w:val="00B128B4"/>
    <w:rsid w:val="00B12F1A"/>
    <w:rsid w:val="00B1488F"/>
    <w:rsid w:val="00B16304"/>
    <w:rsid w:val="00B16741"/>
    <w:rsid w:val="00B16C8E"/>
    <w:rsid w:val="00B248CA"/>
    <w:rsid w:val="00B24A88"/>
    <w:rsid w:val="00B2621D"/>
    <w:rsid w:val="00B313E8"/>
    <w:rsid w:val="00B325DE"/>
    <w:rsid w:val="00B327F5"/>
    <w:rsid w:val="00B34096"/>
    <w:rsid w:val="00B367B1"/>
    <w:rsid w:val="00B40E8C"/>
    <w:rsid w:val="00B41360"/>
    <w:rsid w:val="00B42735"/>
    <w:rsid w:val="00B431FB"/>
    <w:rsid w:val="00B4663D"/>
    <w:rsid w:val="00B4734C"/>
    <w:rsid w:val="00B47357"/>
    <w:rsid w:val="00B54A08"/>
    <w:rsid w:val="00B5535A"/>
    <w:rsid w:val="00B55689"/>
    <w:rsid w:val="00B6003B"/>
    <w:rsid w:val="00B609E4"/>
    <w:rsid w:val="00B64091"/>
    <w:rsid w:val="00B65152"/>
    <w:rsid w:val="00B66847"/>
    <w:rsid w:val="00B67F77"/>
    <w:rsid w:val="00B7218C"/>
    <w:rsid w:val="00B7640D"/>
    <w:rsid w:val="00B76D63"/>
    <w:rsid w:val="00B7789A"/>
    <w:rsid w:val="00B91ADD"/>
    <w:rsid w:val="00B94931"/>
    <w:rsid w:val="00B97391"/>
    <w:rsid w:val="00BA1615"/>
    <w:rsid w:val="00BA243D"/>
    <w:rsid w:val="00BA4096"/>
    <w:rsid w:val="00BB02D5"/>
    <w:rsid w:val="00BB29BE"/>
    <w:rsid w:val="00BB35EC"/>
    <w:rsid w:val="00BB5E8E"/>
    <w:rsid w:val="00BB6D5C"/>
    <w:rsid w:val="00BB71BF"/>
    <w:rsid w:val="00BB74EF"/>
    <w:rsid w:val="00BB7833"/>
    <w:rsid w:val="00BC030C"/>
    <w:rsid w:val="00BC092E"/>
    <w:rsid w:val="00BC1D96"/>
    <w:rsid w:val="00BC3BE5"/>
    <w:rsid w:val="00BD1254"/>
    <w:rsid w:val="00BD16B4"/>
    <w:rsid w:val="00BD17E2"/>
    <w:rsid w:val="00BD26D4"/>
    <w:rsid w:val="00BD4686"/>
    <w:rsid w:val="00BE331E"/>
    <w:rsid w:val="00BE67BD"/>
    <w:rsid w:val="00BE737A"/>
    <w:rsid w:val="00BE7C79"/>
    <w:rsid w:val="00BF004F"/>
    <w:rsid w:val="00BF2CD9"/>
    <w:rsid w:val="00BF2F92"/>
    <w:rsid w:val="00BF522E"/>
    <w:rsid w:val="00BF64DE"/>
    <w:rsid w:val="00BF7DDA"/>
    <w:rsid w:val="00C01DC9"/>
    <w:rsid w:val="00C12BB5"/>
    <w:rsid w:val="00C13733"/>
    <w:rsid w:val="00C152AB"/>
    <w:rsid w:val="00C220C0"/>
    <w:rsid w:val="00C22D72"/>
    <w:rsid w:val="00C238CC"/>
    <w:rsid w:val="00C24469"/>
    <w:rsid w:val="00C2665A"/>
    <w:rsid w:val="00C26A49"/>
    <w:rsid w:val="00C26EAF"/>
    <w:rsid w:val="00C306F1"/>
    <w:rsid w:val="00C326CC"/>
    <w:rsid w:val="00C34DA3"/>
    <w:rsid w:val="00C3520C"/>
    <w:rsid w:val="00C35CA9"/>
    <w:rsid w:val="00C40BB9"/>
    <w:rsid w:val="00C41590"/>
    <w:rsid w:val="00C42DBA"/>
    <w:rsid w:val="00C448C8"/>
    <w:rsid w:val="00C5124B"/>
    <w:rsid w:val="00C521C3"/>
    <w:rsid w:val="00C53571"/>
    <w:rsid w:val="00C550D0"/>
    <w:rsid w:val="00C56D1F"/>
    <w:rsid w:val="00C61699"/>
    <w:rsid w:val="00C61730"/>
    <w:rsid w:val="00C62D23"/>
    <w:rsid w:val="00C670DB"/>
    <w:rsid w:val="00C67D61"/>
    <w:rsid w:val="00C77CF1"/>
    <w:rsid w:val="00C77E76"/>
    <w:rsid w:val="00C80084"/>
    <w:rsid w:val="00C81889"/>
    <w:rsid w:val="00C82B5C"/>
    <w:rsid w:val="00C90FE5"/>
    <w:rsid w:val="00C951A8"/>
    <w:rsid w:val="00C9759B"/>
    <w:rsid w:val="00CA2517"/>
    <w:rsid w:val="00CA3113"/>
    <w:rsid w:val="00CA4082"/>
    <w:rsid w:val="00CA546F"/>
    <w:rsid w:val="00CA7C34"/>
    <w:rsid w:val="00CB16FE"/>
    <w:rsid w:val="00CB2E59"/>
    <w:rsid w:val="00CB5DCB"/>
    <w:rsid w:val="00CB60D2"/>
    <w:rsid w:val="00CB7DBF"/>
    <w:rsid w:val="00CC246F"/>
    <w:rsid w:val="00CC389F"/>
    <w:rsid w:val="00CC4663"/>
    <w:rsid w:val="00CD38B0"/>
    <w:rsid w:val="00CD409F"/>
    <w:rsid w:val="00CD48AB"/>
    <w:rsid w:val="00CE3D36"/>
    <w:rsid w:val="00CE3E0B"/>
    <w:rsid w:val="00CE3FA1"/>
    <w:rsid w:val="00CE410C"/>
    <w:rsid w:val="00CE58B5"/>
    <w:rsid w:val="00CE71F9"/>
    <w:rsid w:val="00CF1811"/>
    <w:rsid w:val="00CF1F97"/>
    <w:rsid w:val="00CF35CD"/>
    <w:rsid w:val="00CF6322"/>
    <w:rsid w:val="00CF7D62"/>
    <w:rsid w:val="00D01E99"/>
    <w:rsid w:val="00D04638"/>
    <w:rsid w:val="00D06A09"/>
    <w:rsid w:val="00D1004A"/>
    <w:rsid w:val="00D131B8"/>
    <w:rsid w:val="00D13F07"/>
    <w:rsid w:val="00D21A77"/>
    <w:rsid w:val="00D21EF7"/>
    <w:rsid w:val="00D25407"/>
    <w:rsid w:val="00D2775A"/>
    <w:rsid w:val="00D27D9E"/>
    <w:rsid w:val="00D311B7"/>
    <w:rsid w:val="00D3132A"/>
    <w:rsid w:val="00D33BC4"/>
    <w:rsid w:val="00D35F18"/>
    <w:rsid w:val="00D4341E"/>
    <w:rsid w:val="00D43F02"/>
    <w:rsid w:val="00D44AF1"/>
    <w:rsid w:val="00D44CE5"/>
    <w:rsid w:val="00D45461"/>
    <w:rsid w:val="00D457A3"/>
    <w:rsid w:val="00D511AC"/>
    <w:rsid w:val="00D51D2A"/>
    <w:rsid w:val="00D53296"/>
    <w:rsid w:val="00D55AE3"/>
    <w:rsid w:val="00D55B7E"/>
    <w:rsid w:val="00D573FF"/>
    <w:rsid w:val="00D574D7"/>
    <w:rsid w:val="00D62F66"/>
    <w:rsid w:val="00D64968"/>
    <w:rsid w:val="00D67879"/>
    <w:rsid w:val="00D7000A"/>
    <w:rsid w:val="00D70345"/>
    <w:rsid w:val="00D7133C"/>
    <w:rsid w:val="00D71AD1"/>
    <w:rsid w:val="00D833E2"/>
    <w:rsid w:val="00D84814"/>
    <w:rsid w:val="00D86689"/>
    <w:rsid w:val="00D9002D"/>
    <w:rsid w:val="00D91ADC"/>
    <w:rsid w:val="00D92A54"/>
    <w:rsid w:val="00DA07C4"/>
    <w:rsid w:val="00DA0CC9"/>
    <w:rsid w:val="00DA1120"/>
    <w:rsid w:val="00DA25E5"/>
    <w:rsid w:val="00DA2FA4"/>
    <w:rsid w:val="00DA4A6A"/>
    <w:rsid w:val="00DB015E"/>
    <w:rsid w:val="00DB38D5"/>
    <w:rsid w:val="00DB4F20"/>
    <w:rsid w:val="00DB5A82"/>
    <w:rsid w:val="00DB7FB6"/>
    <w:rsid w:val="00DC124F"/>
    <w:rsid w:val="00DC5BE5"/>
    <w:rsid w:val="00DC7967"/>
    <w:rsid w:val="00DC7EF2"/>
    <w:rsid w:val="00DD1765"/>
    <w:rsid w:val="00DD1F6B"/>
    <w:rsid w:val="00DD3B8F"/>
    <w:rsid w:val="00DD40F7"/>
    <w:rsid w:val="00DD5356"/>
    <w:rsid w:val="00DD7A01"/>
    <w:rsid w:val="00DE1748"/>
    <w:rsid w:val="00DF20A3"/>
    <w:rsid w:val="00DF3623"/>
    <w:rsid w:val="00DF62BC"/>
    <w:rsid w:val="00E00117"/>
    <w:rsid w:val="00E02080"/>
    <w:rsid w:val="00E04028"/>
    <w:rsid w:val="00E04FB2"/>
    <w:rsid w:val="00E0739B"/>
    <w:rsid w:val="00E100CD"/>
    <w:rsid w:val="00E141CE"/>
    <w:rsid w:val="00E20D8C"/>
    <w:rsid w:val="00E21E27"/>
    <w:rsid w:val="00E2308D"/>
    <w:rsid w:val="00E23D99"/>
    <w:rsid w:val="00E248F8"/>
    <w:rsid w:val="00E251E0"/>
    <w:rsid w:val="00E306F4"/>
    <w:rsid w:val="00E31CC4"/>
    <w:rsid w:val="00E32D1B"/>
    <w:rsid w:val="00E41E9B"/>
    <w:rsid w:val="00E429C4"/>
    <w:rsid w:val="00E42BA2"/>
    <w:rsid w:val="00E44501"/>
    <w:rsid w:val="00E474FD"/>
    <w:rsid w:val="00E512C7"/>
    <w:rsid w:val="00E57579"/>
    <w:rsid w:val="00E57789"/>
    <w:rsid w:val="00E647B6"/>
    <w:rsid w:val="00E70CCF"/>
    <w:rsid w:val="00E7148A"/>
    <w:rsid w:val="00E803D9"/>
    <w:rsid w:val="00E81487"/>
    <w:rsid w:val="00E81C2D"/>
    <w:rsid w:val="00E865A0"/>
    <w:rsid w:val="00E90412"/>
    <w:rsid w:val="00E90BB4"/>
    <w:rsid w:val="00E921EE"/>
    <w:rsid w:val="00E97355"/>
    <w:rsid w:val="00EA2525"/>
    <w:rsid w:val="00EA2D68"/>
    <w:rsid w:val="00EA457B"/>
    <w:rsid w:val="00EA626E"/>
    <w:rsid w:val="00EA6D80"/>
    <w:rsid w:val="00EB24C9"/>
    <w:rsid w:val="00EB24DC"/>
    <w:rsid w:val="00EB370E"/>
    <w:rsid w:val="00EB4220"/>
    <w:rsid w:val="00EB51F6"/>
    <w:rsid w:val="00EB5CBE"/>
    <w:rsid w:val="00EB7BD4"/>
    <w:rsid w:val="00EC4403"/>
    <w:rsid w:val="00ED2851"/>
    <w:rsid w:val="00ED2A27"/>
    <w:rsid w:val="00ED3125"/>
    <w:rsid w:val="00ED653D"/>
    <w:rsid w:val="00EE15D6"/>
    <w:rsid w:val="00EE7739"/>
    <w:rsid w:val="00EF5312"/>
    <w:rsid w:val="00EF5440"/>
    <w:rsid w:val="00EF72D6"/>
    <w:rsid w:val="00F0234E"/>
    <w:rsid w:val="00F02DB4"/>
    <w:rsid w:val="00F03AB8"/>
    <w:rsid w:val="00F03D74"/>
    <w:rsid w:val="00F048F0"/>
    <w:rsid w:val="00F11A10"/>
    <w:rsid w:val="00F12BC5"/>
    <w:rsid w:val="00F13775"/>
    <w:rsid w:val="00F15F40"/>
    <w:rsid w:val="00F16A8F"/>
    <w:rsid w:val="00F21139"/>
    <w:rsid w:val="00F21A92"/>
    <w:rsid w:val="00F23C79"/>
    <w:rsid w:val="00F23DF8"/>
    <w:rsid w:val="00F261A0"/>
    <w:rsid w:val="00F2769D"/>
    <w:rsid w:val="00F3056F"/>
    <w:rsid w:val="00F34904"/>
    <w:rsid w:val="00F3680A"/>
    <w:rsid w:val="00F36A03"/>
    <w:rsid w:val="00F4492E"/>
    <w:rsid w:val="00F45591"/>
    <w:rsid w:val="00F568B5"/>
    <w:rsid w:val="00F56C1B"/>
    <w:rsid w:val="00F62000"/>
    <w:rsid w:val="00F63A95"/>
    <w:rsid w:val="00F64D32"/>
    <w:rsid w:val="00F744FF"/>
    <w:rsid w:val="00F76918"/>
    <w:rsid w:val="00F825C1"/>
    <w:rsid w:val="00F829C6"/>
    <w:rsid w:val="00F8449C"/>
    <w:rsid w:val="00F85008"/>
    <w:rsid w:val="00F85B34"/>
    <w:rsid w:val="00F86A43"/>
    <w:rsid w:val="00F86A90"/>
    <w:rsid w:val="00F9064E"/>
    <w:rsid w:val="00F90B4F"/>
    <w:rsid w:val="00F91863"/>
    <w:rsid w:val="00F93031"/>
    <w:rsid w:val="00F9447F"/>
    <w:rsid w:val="00F944EE"/>
    <w:rsid w:val="00F97749"/>
    <w:rsid w:val="00FA0A64"/>
    <w:rsid w:val="00FA1272"/>
    <w:rsid w:val="00FA2182"/>
    <w:rsid w:val="00FA64DC"/>
    <w:rsid w:val="00FA6EC3"/>
    <w:rsid w:val="00FB1261"/>
    <w:rsid w:val="00FB3DAB"/>
    <w:rsid w:val="00FB510D"/>
    <w:rsid w:val="00FB5DD7"/>
    <w:rsid w:val="00FB605B"/>
    <w:rsid w:val="00FB6716"/>
    <w:rsid w:val="00FB7D7F"/>
    <w:rsid w:val="00FC50B7"/>
    <w:rsid w:val="00FC706A"/>
    <w:rsid w:val="00FD1E7B"/>
    <w:rsid w:val="00FD21EE"/>
    <w:rsid w:val="00FD4CA1"/>
    <w:rsid w:val="00FD5098"/>
    <w:rsid w:val="00FD5D33"/>
    <w:rsid w:val="00FE0BCF"/>
    <w:rsid w:val="00FE10ED"/>
    <w:rsid w:val="00FE41A4"/>
    <w:rsid w:val="00FE472F"/>
    <w:rsid w:val="00FE5E0F"/>
    <w:rsid w:val="00FE6592"/>
    <w:rsid w:val="00FE7D06"/>
    <w:rsid w:val="00FF40C2"/>
    <w:rsid w:val="00FF769B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3211D-5EB4-4016-846A-5F833649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4AD"/>
  </w:style>
  <w:style w:type="paragraph" w:styleId="Ttulo1">
    <w:name w:val="heading 1"/>
    <w:basedOn w:val="Normal"/>
    <w:link w:val="Ttulo1Car"/>
    <w:uiPriority w:val="9"/>
    <w:qFormat/>
    <w:rsid w:val="00FA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64DC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styleId="Textoennegrita">
    <w:name w:val="Strong"/>
    <w:basedOn w:val="Fuentedeprrafopredeter"/>
    <w:uiPriority w:val="22"/>
    <w:qFormat/>
    <w:rsid w:val="00FA64D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B2"/>
  </w:style>
  <w:style w:type="paragraph" w:styleId="Piedepgina">
    <w:name w:val="footer"/>
    <w:basedOn w:val="Normal"/>
    <w:link w:val="PiedepginaCar"/>
    <w:uiPriority w:val="99"/>
    <w:unhideWhenUsed/>
    <w:rsid w:val="007C04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B2"/>
  </w:style>
  <w:style w:type="paragraph" w:styleId="Textodeglobo">
    <w:name w:val="Balloon Text"/>
    <w:basedOn w:val="Normal"/>
    <w:link w:val="TextodegloboCar"/>
    <w:uiPriority w:val="99"/>
    <w:semiHidden/>
    <w:unhideWhenUsed/>
    <w:rsid w:val="008B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 Tolentino Caceres</dc:creator>
  <cp:keywords/>
  <dc:description/>
  <cp:lastModifiedBy>Jean P. Tolentino Caceres</cp:lastModifiedBy>
  <cp:revision>71</cp:revision>
  <cp:lastPrinted>2019-07-17T14:13:00Z</cp:lastPrinted>
  <dcterms:created xsi:type="dcterms:W3CDTF">2019-07-11T15:17:00Z</dcterms:created>
  <dcterms:modified xsi:type="dcterms:W3CDTF">2019-08-14T20:07:00Z</dcterms:modified>
</cp:coreProperties>
</file>